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XSpec="center" w:tblpY="-691"/>
        <w:tblW w:w="9781" w:type="dxa"/>
        <w:tblLayout w:type="fixed"/>
        <w:tblLook w:val="04A0" w:firstRow="1" w:lastRow="0" w:firstColumn="1" w:lastColumn="0" w:noHBand="0" w:noVBand="1"/>
      </w:tblPr>
      <w:tblGrid>
        <w:gridCol w:w="3397"/>
        <w:gridCol w:w="5675"/>
        <w:gridCol w:w="709"/>
      </w:tblGrid>
      <w:tr w:rsidR="00404CCA" w:rsidRPr="001B458E" w:rsidTr="00F13526">
        <w:tc>
          <w:tcPr>
            <w:tcW w:w="9781" w:type="dxa"/>
            <w:gridSpan w:val="3"/>
          </w:tcPr>
          <w:p w:rsidR="00404CCA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/>
                <w:bCs/>
                <w:sz w:val="28"/>
                <w:szCs w:val="28"/>
              </w:rPr>
            </w:pPr>
          </w:p>
          <w:p w:rsidR="00404CCA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r w:rsidRPr="00A37BFE">
              <w:rPr>
                <w:rFonts w:ascii="Georgia" w:hAnsi="Georgia" w:cs="Arial"/>
                <w:b/>
                <w:bCs/>
                <w:sz w:val="28"/>
                <w:szCs w:val="28"/>
              </w:rPr>
              <w:t xml:space="preserve">Checkliste für </w:t>
            </w:r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>das Schulparlament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/>
                <w:bCs/>
                <w:sz w:val="28"/>
                <w:szCs w:val="28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>
              <w:rPr>
                <w:rFonts w:ascii="Georgia" w:hAnsi="Georgia" w:cs="Arial"/>
                <w:szCs w:val="20"/>
              </w:rPr>
              <w:t>Schulparlament</w:t>
            </w:r>
            <w:r w:rsidRPr="00A37BFE">
              <w:rPr>
                <w:rFonts w:ascii="Georgia" w:hAnsi="Georgia" w:cs="Arial"/>
                <w:szCs w:val="20"/>
              </w:rPr>
              <w:t xml:space="preserve"> 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Datum: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Termin abgestimmt: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Am: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Mit: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Raum gefunden: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Am: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Besprochen mit: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Einladungen kopiert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Einladungen ausgehängt/weitergeleitet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(1 Woche vorher)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Im Schulhaus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In den Klassen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Im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Lehrer_innen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>-Zimmer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An die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Elternvertreter_innen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 xml:space="preserve"> von: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proofErr w:type="spellStart"/>
            <w:r w:rsidRPr="00A37BFE">
              <w:rPr>
                <w:rFonts w:ascii="Georgia" w:hAnsi="Georgia" w:cs="Arial"/>
                <w:szCs w:val="20"/>
              </w:rPr>
              <w:t>Klassensprecher_innen</w:t>
            </w:r>
            <w:proofErr w:type="spellEnd"/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erinnert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Wann: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Von: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Tagesordnung erstellt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Schreibmaterial bereitgestellt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Anwesenheitsliste,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Liste der Klassen-Klassen-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proofErr w:type="spellStart"/>
            <w:r w:rsidRPr="00A37BFE">
              <w:rPr>
                <w:rFonts w:ascii="Georgia" w:hAnsi="Georgia" w:cs="Arial"/>
                <w:szCs w:val="20"/>
              </w:rPr>
              <w:t>sprecher_innen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 xml:space="preserve"> + Protokoll-Vorlage ausgedruckt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Nach der Sitzung: </w:t>
            </w:r>
            <w:r w:rsidRPr="00A37BFE">
              <w:rPr>
                <w:rFonts w:ascii="Georgia" w:hAnsi="Georgia" w:cs="Arial"/>
                <w:szCs w:val="20"/>
              </w:rPr>
              <w:br/>
              <w:t>Protokolle aushängen/weiterleiten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Im Schulhaus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In den Klassen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Im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Lehrer_innen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>-Zimmer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An die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Elternvertreter_innen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 xml:space="preserve"> von: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  <w:tr w:rsidR="00404CCA" w:rsidRPr="001B458E" w:rsidTr="00F13526">
        <w:tc>
          <w:tcPr>
            <w:tcW w:w="3397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Neue Einladung mit nächster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Tagesordnung aushängen/weiterleiten</w:t>
            </w:r>
          </w:p>
        </w:tc>
        <w:tc>
          <w:tcPr>
            <w:tcW w:w="5675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Im Schulhaus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>In den Klassen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Im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Lehrer_innen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>-Zimmer von:</w:t>
            </w:r>
          </w:p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szCs w:val="20"/>
              </w:rPr>
            </w:pPr>
            <w:r w:rsidRPr="00A37BFE">
              <w:rPr>
                <w:rFonts w:ascii="Georgia" w:hAnsi="Georgia" w:cs="Arial"/>
                <w:szCs w:val="20"/>
              </w:rPr>
              <w:t xml:space="preserve">An die </w:t>
            </w:r>
            <w:proofErr w:type="spellStart"/>
            <w:r w:rsidRPr="00A37BFE">
              <w:rPr>
                <w:rFonts w:ascii="Georgia" w:hAnsi="Georgia" w:cs="Arial"/>
                <w:szCs w:val="20"/>
              </w:rPr>
              <w:t>Elternvertreter_innen</w:t>
            </w:r>
            <w:proofErr w:type="spellEnd"/>
            <w:r w:rsidRPr="00A37BFE">
              <w:rPr>
                <w:rFonts w:ascii="Georgia" w:hAnsi="Georgia" w:cs="Arial"/>
                <w:szCs w:val="20"/>
              </w:rPr>
              <w:t xml:space="preserve"> von:</w:t>
            </w:r>
          </w:p>
        </w:tc>
        <w:tc>
          <w:tcPr>
            <w:tcW w:w="709" w:type="dxa"/>
          </w:tcPr>
          <w:p w:rsidR="00404CCA" w:rsidRPr="00A37BFE" w:rsidRDefault="00404CCA" w:rsidP="00F13526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bCs/>
                <w:szCs w:val="20"/>
              </w:rPr>
            </w:pPr>
          </w:p>
        </w:tc>
      </w:tr>
    </w:tbl>
    <w:p w:rsidR="00404CCA" w:rsidRDefault="00404CCA" w:rsidP="00404CCA">
      <w:pPr>
        <w:spacing w:line="360" w:lineRule="auto"/>
        <w:rPr>
          <w:rFonts w:ascii="Georgia" w:hAnsi="Georgia" w:cs="Arial"/>
          <w:sz w:val="20"/>
          <w:szCs w:val="20"/>
        </w:rPr>
      </w:pPr>
    </w:p>
    <w:p w:rsidR="00CC6A32" w:rsidRPr="00404CCA" w:rsidRDefault="00CC6A32">
      <w:pPr>
        <w:rPr>
          <w:rFonts w:ascii="Georgia" w:hAnsi="Georgia" w:cs="Arial"/>
          <w:sz w:val="20"/>
          <w:szCs w:val="20"/>
        </w:rPr>
      </w:pPr>
      <w:bookmarkStart w:id="0" w:name="_GoBack"/>
      <w:bookmarkEnd w:id="0"/>
    </w:p>
    <w:sectPr w:rsidR="00CC6A32" w:rsidRPr="00404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isse Neue">
    <w:panose1 w:val="02000504060000000000"/>
    <w:charset w:val="00"/>
    <w:family w:val="auto"/>
    <w:pitch w:val="variable"/>
    <w:sig w:usb0="A000007F" w:usb1="4000203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CA"/>
    <w:rsid w:val="00404CCA"/>
    <w:rsid w:val="00C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2D3F"/>
  <w15:chartTrackingRefBased/>
  <w15:docId w15:val="{CD8F4A73-A509-4DF0-A6F9-CFE6D96C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isse Neue" w:eastAsiaTheme="minorHAnsi" w:hAnsi="Suisse Neue" w:cstheme="minorBidi"/>
        <w:sz w:val="18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0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 Nils</dc:creator>
  <cp:keywords/>
  <dc:description/>
  <cp:lastModifiedBy>Rave Nils</cp:lastModifiedBy>
  <cp:revision>1</cp:revision>
  <dcterms:created xsi:type="dcterms:W3CDTF">2024-10-01T09:25:00Z</dcterms:created>
  <dcterms:modified xsi:type="dcterms:W3CDTF">2024-10-01T09:26:00Z</dcterms:modified>
</cp:coreProperties>
</file>